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pStyle w:val="para1"/>
      </w:pPr>
      <w:r>
        <w:rPr>
          <w:noProof/>
        </w:rPr>
        <w:drawing>
          <wp:inline distT="89535" distB="89535" distL="89535" distR="89535">
            <wp:extent cx="2857500" cy="2857500"/>
            <wp:effectExtent l="0" t="0" r="0" b="0"/>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a:extLst>
                        <a:ext uri="smNativeData">
                          <sm:smNativeData xmlns:sm="smNativeData" val="SMDATA_16_9nEDYxMAAAAlAAAAEQAAAC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HgiAAB4IgAAeCIAAHgi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IIAAAAAAAAAAAAAAQAAAAAAAABzAAAAAQAAAAAAAABzAAAAlBEAAJQRAAAAAAAAcwAAAHMAAAAoAAAACAAAAAEAAAABAAAA"/>
                        </a:ext>
                      </a:extLst>
                    </pic:cNvPicPr>
                  </pic:nvPicPr>
                  <pic:blipFill>
                    <a:blip r:embed="rId8"/>
                    <a:stretch>
                      <a:fillRect/>
                    </a:stretch>
                  </pic:blipFill>
                  <pic:spPr>
                    <a:xfrm>
                      <a:off x="0" y="0"/>
                      <a:ext cx="2857500" cy="2857500"/>
                    </a:xfrm>
                    <a:prstGeom prst="rect">
                      <a:avLst/>
                    </a:prstGeom>
                    <a:noFill/>
                    <a:ln w="12700">
                      <a:noFill/>
                    </a:ln>
                  </pic:spPr>
                </pic:pic>
              </a:graphicData>
            </a:graphic>
          </wp:inline>
        </w:drawing>
      </w:r>
      <w:r/>
    </w:p>
    <w:p>
      <w:pPr>
        <w:pStyle w:val="para1"/>
      </w:pPr>
      <w:r>
        <w:t>“Police frontière” de Tony Richardson : Jack Nicholson est grand</w:t>
      </w:r>
    </w:p>
    <w:p>
      <w:r/>
    </w:p>
    <w:p>
      <w:r>
        <w:rPr>
          <w:noProof/>
        </w:rPr>
        <w:drawing>
          <wp:inline distT="0" distB="0" distL="0" distR="0">
            <wp:extent cx="4048125" cy="2571750"/>
            <wp:effectExtent l="0" t="0" r="0" b="0"/>
            <wp:docPr id="2" name=""/>
            <wp:cNvGraphicFramePr/>
            <a:graphic xmlns:a="http://schemas.openxmlformats.org/drawingml/2006/main">
              <a:graphicData uri="http://schemas.openxmlformats.org/drawingml/2006/picture">
                <pic:pic xmlns:pic="http://schemas.openxmlformats.org/drawingml/2006/picture">
                  <pic:nvPicPr>
                    <pic:cNvPr id="2" name=""/>
                    <pic:cNvPicPr>
                      <a:extLst>
                        <a:ext uri="smNativeData">
                          <sm:smNativeData xmlns:sm="smNativeData" val="SMDATA_16_9nEDYxMAAAAlAAAAEQ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AAAAAAAAAAAAAAAAAAAAAAAAAAAAAAAAAAAAAAAAAAAAAAA5xgAANIPAAAAAAAAAAAAAAAAAAAoAAAACAAAAAEAAAABAAAA"/>
                        </a:ext>
                      </a:extLst>
                    </pic:cNvPicPr>
                  </pic:nvPicPr>
                  <pic:blipFill>
                    <a:blip r:embed="rId9"/>
                    <a:stretch>
                      <a:fillRect/>
                    </a:stretch>
                  </pic:blipFill>
                  <pic:spPr>
                    <a:xfrm>
                      <a:off x="0" y="0"/>
                      <a:ext cx="4048125" cy="2571750"/>
                    </a:xfrm>
                    <a:prstGeom prst="rect">
                      <a:avLst/>
                    </a:prstGeom>
                    <a:noFill/>
                    <a:ln w="12700">
                      <a:noFill/>
                    </a:ln>
                  </pic:spPr>
                </pic:pic>
              </a:graphicData>
            </a:graphic>
          </wp:inline>
        </w:drawing>
      </w:r>
      <w:r/>
    </w:p>
    <w:p>
      <w:pPr>
        <w:spacing w:after="240" w:line="0" w:lineRule="atLeast"/>
        <w:jc w:val="right"/>
        <w:keepNext/>
        <w:keepLines/>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Basic Roman" w:hAnsi="Basic Roman" w:eastAsia="Basic Sans" w:cs="Basic Sans"/>
          <w:b w:val="0"/>
          <w:bCs/>
          <w:color w:val="000000"/>
          <w:kern w:val="1"/>
          <w:sz w:val="17"/>
          <w:szCs w:val="36"/>
          <w:lang w:val="fr-fr" w:eastAsia="zh-cn" w:bidi="ar-sa"/>
        </w:rPr>
      </w:pPr>
      <w:r>
        <w:rPr>
          <w:rStyle w:val="char2"/>
          <w:rFonts w:ascii="Basic Roman" w:hAnsi="Basic Roman" w:eastAsia="Basic Sans" w:cs="Basic Sans"/>
          <w:b w:val="0"/>
          <w:bCs/>
          <w:color w:val="000000"/>
          <w:kern w:val="1"/>
          <w:sz w:val="17"/>
          <w:szCs w:val="36"/>
          <w:u w:color="auto" w:val="none"/>
          <w:lang w:val="fr-fr" w:eastAsia="zh-cn" w:bidi="ar-sa"/>
        </w:rPr>
        <w:t>Jack Nicholson et Harvey Keitel dans “The Border”de Tony Richardson (copyright Solaris Distribution)</w:t>
      </w:r>
    </w:p>
    <w:p>
      <w:pPr>
        <w:pStyle w:val="para4"/>
      </w:pPr>
      <w:r>
        <w:t xml:space="preserve">par </w:t>
      </w:r>
      <w:hyperlink r:id="rId10" w:history="1">
        <w:r>
          <w:rPr>
            <w:rStyle w:val="char2"/>
          </w:rPr>
          <w:t xml:space="preserve">Jean-Baptiste </w:t>
        </w:r>
        <w:r>
          <w:rPr>
            <w:rStyle w:val="char2"/>
          </w:rPr>
          <w:t>Morain</w:t>
        </w:r>
      </w:hyperlink>
      <w:r>
        <w:t xml:space="preserve"> </w:t>
      </w:r>
    </w:p>
    <w:p>
      <w:pPr>
        <w:pStyle w:val="para5"/>
      </w:pPr>
      <w:r>
        <w:t xml:space="preserve">Publié le 12 août 2022 à 18h09 </w:t>
        <w:br w:type="textWrapping"/>
        <w:t xml:space="preserve">Mis à jour le 16 août 2022 à 10h31 </w:t>
      </w:r>
    </w:p>
    <w:p>
      <w:pPr>
        <w:pStyle w:val="para3"/>
        <w:rPr>
          <w:b/>
        </w:rPr>
      </w:pPr>
      <w:r>
        <w:rPr>
          <w:b/>
        </w:rPr>
        <w:t>Sorti en 1982, “Police frontière” (“The Border”) ressort en salle le 17 août prochain. L’occasion de redécouvrir l’un des rôles les plus marquants de la filmographie de Jack Nicholson, en policier revenu de tout, qui se voit offrir une dernière chance.</w:t>
      </w:r>
    </w:p>
    <w:p>
      <w:pPr>
        <w:pStyle w:val="para3"/>
      </w:pPr>
      <w:r>
        <w:t>Charlie Smith (</w:t>
      </w:r>
      <w:hyperlink r:id="rId11" w:history="1">
        <w:r>
          <w:rPr>
            <w:rStyle w:val="char2"/>
          </w:rPr>
          <w:t>Jack Nicholson</w:t>
        </w:r>
      </w:hyperlink>
      <w:r>
        <w:t>) est policier à Los Angeles, où la routine lui pèse. Sur les avis insistants de sa compagne, Mary, il accepte d’acheter une villa à El Paso, à la frontière mexicaine, où il se fait muter. Charlie fait désormais partie de la police des frontières. Chaque jour, des milliers de Mexicain⸱es tentent d’entrer clandestinement aux États-Unis. Mais Charlie va surtout découvrir que sa brigade est corrompue, que certains policiers (dont son voisin “Cat” – joué par Harvey Keitel) participent activement aux trafics et exactions (meurtres, proxénétisme, enlèvements d’enfants, etc.) des passeurs. Et puis, par hasard, Charlie fait la connaissance d’une jeune mère mexicaine qui souhaiterait elle aussi passer la frontière. Sans qu’on sache trop pourquoi, il décide de l’aider, sans lui demander aucune contrepartie.</w:t>
      </w:r>
    </w:p>
    <w:p>
      <w:pPr>
        <w:pStyle w:val="para3"/>
      </w:pPr>
      <w:r>
        <w:br w:type="textWrapping"/>
        <w:t>Réalisé par l’inégal Tony Richardson, membre des “jeunes gens en colère” (</w:t>
      </w:r>
      <w:r>
        <w:rPr>
          <w:rStyle w:val="char3"/>
        </w:rPr>
        <w:t>angry</w:t>
      </w:r>
      <w:r>
        <w:rPr>
          <w:rStyle w:val="char3"/>
        </w:rPr>
        <w:t xml:space="preserve"> </w:t>
      </w:r>
      <w:r>
        <w:rPr>
          <w:rStyle w:val="char3"/>
        </w:rPr>
        <w:t>young</w:t>
      </w:r>
      <w:r>
        <w:rPr>
          <w:rStyle w:val="char3"/>
        </w:rPr>
        <w:t xml:space="preserve"> men</w:t>
      </w:r>
      <w:r>
        <w:t xml:space="preserve">) britanniques dans les années 1950 et l’un des fondateurs du « Free Cinema », </w:t>
      </w:r>
      <w:r>
        <w:rPr>
          <w:rStyle w:val="char3"/>
        </w:rPr>
        <w:t>The Border</w:t>
      </w:r>
      <w:r>
        <w:t xml:space="preserve"> est, d’abord, historiquement, l’un des premiers films à parler directement des migrant⸱es mexicain⸱es et des petits arrangements de certain⸱es Américain⸱es avec les trafiquant⸱es d’êtres humains. On apprend ainsi qu’en échange de quelques victuailles, le shérif accepte que ses hommes laissent quelques clandestins se laisser exploiter par des agriculteurs sans scrupules. </w:t>
      </w:r>
    </w:p>
    <w:p>
      <w:pPr>
        <w:pStyle w:val="para2"/>
      </w:pPr>
      <w:r>
        <w:t xml:space="preserve">Un rêve américain inatteignable </w:t>
      </w:r>
    </w:p>
    <w:p>
      <w:pPr>
        <w:pStyle w:val="para3"/>
      </w:pPr>
      <w:r>
        <w:t xml:space="preserve">Mais le plus bel aspect de </w:t>
      </w:r>
      <w:r>
        <w:rPr>
          <w:rStyle w:val="char3"/>
        </w:rPr>
        <w:t>The Border</w:t>
      </w:r>
      <w:r>
        <w:t xml:space="preserve"> se trouve dans le désespoir que trimbale le personnage de Charlie du début à la fin du film. Il a des valeurs, mais le rêve américain est bien loin pour lui (il ne supporte pas que sa compagne les endette avec des dépenses futiles). Comme il le dit, aider cette jeune femme mexicaine – incarnation soudaine d’une innocence qu’il ne trouve plus chez les siens – sera peut-être la seule trace qu’il laissera de lui sur cette Terre. Nicholson est grand.</w:t>
      </w:r>
    </w:p>
    <w:p>
      <w:bookmarkStart w:id="0" w:name="_GoBack"/>
      <w:r/>
      <w:bookmarkEnd w:id="0"/>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417" w:right="1417" w:bottom="1417"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Symbol">
    <w:charset w:val="02"/>
    <w:family w:val="roman"/>
    <w:pitch w:val="default"/>
  </w:font>
  <w:font w:name="Times New Roman">
    <w:charset w:val="00"/>
    <w:family w:val="roman"/>
    <w:pitch w:val="default"/>
  </w:font>
  <w:font w:name="Courier New">
    <w:charset w:val="00"/>
    <w:family w:val="modern"/>
    <w:pitch w:val="default"/>
  </w:font>
  <w:font w:name="Wingdings">
    <w:charset w:val="02"/>
    <w:family w:val="auto"/>
    <w:pitch w:val="default"/>
  </w:font>
  <w:font w:name="Calibri">
    <w:charset w:val="00"/>
    <w:family w:val="swiss"/>
    <w:pitch w:val="default"/>
  </w:font>
  <w:font w:name="Calibri Light">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Liste numérotée 1"/>
    <w:lvl w:ilvl="0">
      <w:numFmt w:val="bullet"/>
      <w:suff w:val="tab"/>
      <w:lvlText w:val="·"/>
      <w:lvlJc w:val="left"/>
      <w:pPr>
        <w:ind w:left="360" w:hanging="0"/>
      </w:pPr>
      <w:rPr>
        <w:rFonts w:ascii="Symbol" w:hAnsi="Symbol"/>
        <w:sz w:val="20"/>
      </w:rPr>
    </w:lvl>
    <w:lvl w:ilvl="1">
      <w:numFmt w:val="bullet"/>
      <w:suff w:val="tab"/>
      <w:lvlText w:val="o"/>
      <w:lvlJc w:val="left"/>
      <w:pPr>
        <w:ind w:left="1080" w:hanging="0"/>
      </w:pPr>
      <w:rPr>
        <w:rFonts w:ascii="Courier New" w:hAnsi="Courier New"/>
        <w:sz w:val="20"/>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view w:val="print"/>
  <w:defaultTabStop w:val="708"/>
  <w:autoHyphenation w:val="0"/>
  <w:doNotShadeFormData w:val="0"/>
  <w:captions>
    <w:caption w:name="Tableau" w:pos="below" w:numFmt="decimal"/>
    <w:caption w:name="Illustration" w:pos="below" w:numFmt="decimal"/>
    <w:caption w:name="Imag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119"/>
    <w:tmCommentsColor w:val="-1"/>
  </w:tmCommentsPr>
  <w:tmReviewPr>
    <w:tmReviewEnabled w:val="0"/>
    <w:tmReviewShow w:val="1"/>
    <w:tmReviewPrint w:val="0"/>
    <w:tmRevisionNum w:val="2"/>
    <w:tmReviewMarkIns w:val="4"/>
    <w:tmReviewColorIns w:val="-1"/>
    <w:tmReviewMarkDel w:val="6"/>
    <w:tmReviewColorDel w:val="-1"/>
    <w:tmReviewMarkFmt w:val="1"/>
    <w:tmReviewColorFmt w:val="-1"/>
    <w:tmReviewMarkLn w:val="1"/>
    <w:tmReviewColorLn w:val="0"/>
    <w:tmReviewToolTip w:val="0"/>
  </w:tmReviewPr>
  <w:tmLastPos>
    <w:tmLastPosPage w:val="0"/>
    <w:tmLastPosSelect w:val="3"/>
    <w:tmLastPosFrameIdx w:val="0"/>
    <w:tmLastPosCaret>
      <w:tmLastPosPgfIdx w:val="0"/>
      <w:tmLastPosIdx w:val="0"/>
    </w:tmLastPosCaret>
    <w:tmLastPosAnchor>
      <w:tmLastPosPgfIdx w:val="0"/>
      <w:tmLastPosIdx w:val="0"/>
    </w:tmLastPosAnchor>
    <w:tmLastPosTblRect w:left="0" w:top="0" w:right="0" w:bottom="0"/>
  </w:tmLastPos>
  <w:tmAppRevision w:date="1661170166" w:val="1036" w:fileVer="342" w:fileVer64="64" w:fileVerOS="1"/>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0"/>
      <w:keepNext/>
      <w:outlineLvl w:val="0"/>
      <w:keepLines/>
    </w:pPr>
    <w:rPr>
      <w:rFonts w:ascii="Calibri Light" w:hAnsi="Calibri Light" w:eastAsia="Calibri Light" w:cs="Calibri Light"/>
      <w:color w:val="2e74b5"/>
      <w:sz w:val="32"/>
      <w:szCs w:val="32"/>
    </w:rPr>
  </w:style>
  <w:style w:type="paragraph" w:styleId="para2">
    <w:name w:val="heading 4"/>
    <w:qFormat/>
    <w:basedOn w:val="para0"/>
    <w:pPr>
      <w:spacing w:before="100" w:after="100" w:beforeAutospacing="1" w:afterAutospacing="1" w:line="240" w:lineRule="auto"/>
      <w:outlineLvl w:val="3"/>
    </w:pPr>
    <w:rPr>
      <w:rFonts w:ascii="Times New Roman" w:hAnsi="Times New Roman" w:eastAsia="Times New Roman" w:cs="Times New Roman"/>
      <w:b/>
      <w:bCs/>
      <w:sz w:val="24"/>
      <w:szCs w:val="24"/>
      <w:lang w:eastAsia="fr-fr"/>
    </w:rPr>
  </w:style>
  <w:style w:type="paragraph" w:styleId="para3">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fr-fr"/>
    </w:rPr>
  </w:style>
  <w:style w:type="paragraph" w:styleId="para4" w:customStyle="1">
    <w:name w:val="author"/>
    <w:qFormat/>
    <w:basedOn w:val="para0"/>
    <w:pPr>
      <w:spacing w:before="100" w:after="100" w:beforeAutospacing="1" w:afterAutospacing="1" w:line="240" w:lineRule="auto"/>
    </w:pPr>
    <w:rPr>
      <w:rFonts w:ascii="Times New Roman" w:hAnsi="Times New Roman" w:eastAsia="Times New Roman" w:cs="Times New Roman"/>
      <w:sz w:val="24"/>
      <w:szCs w:val="24"/>
      <w:lang w:eastAsia="fr-fr"/>
    </w:rPr>
  </w:style>
  <w:style w:type="paragraph" w:styleId="para5" w:customStyle="1">
    <w:name w:val="date"/>
    <w:qFormat/>
    <w:basedOn w:val="para0"/>
    <w:pPr>
      <w:spacing w:before="100" w:after="100" w:beforeAutospacing="1" w:afterAutospacing="1" w:line="240" w:lineRule="auto"/>
    </w:pPr>
    <w:rPr>
      <w:rFonts w:ascii="Times New Roman" w:hAnsi="Times New Roman" w:eastAsia="Times New Roman" w:cs="Times New Roman"/>
      <w:sz w:val="24"/>
      <w:szCs w:val="24"/>
      <w:lang w:eastAsia="fr-fr"/>
    </w:rPr>
  </w:style>
  <w:style w:type="character" w:styleId="char0" w:default="1">
    <w:name w:val="Default Paragraph Font"/>
  </w:style>
  <w:style w:type="character" w:styleId="char1" w:customStyle="1">
    <w:name w:val="Titre 4 Car"/>
    <w:basedOn w:val="char0"/>
    <w:rPr>
      <w:rFonts w:ascii="Times New Roman" w:hAnsi="Times New Roman" w:eastAsia="Times New Roman" w:cs="Times New Roman"/>
      <w:b/>
      <w:bCs/>
      <w:sz w:val="24"/>
      <w:szCs w:val="24"/>
      <w:lang w:eastAsia="fr-fr"/>
    </w:rPr>
  </w:style>
  <w:style w:type="character" w:styleId="char2">
    <w:name w:val="Hyperlink"/>
    <w:basedOn w:val="char0"/>
    <w:rPr>
      <w:color w:val="0000ff"/>
      <w:u w:color="auto" w:val="single"/>
    </w:rPr>
  </w:style>
  <w:style w:type="character" w:styleId="char3">
    <w:name w:val="Emphasis"/>
    <w:basedOn w:val="char0"/>
    <w:rPr>
      <w:i/>
      <w:iCs/>
    </w:rPr>
  </w:style>
  <w:style w:type="character" w:styleId="char4" w:customStyle="1">
    <w:name w:val="Titre 1 Car"/>
    <w:basedOn w:val="char0"/>
    <w:rPr>
      <w:rFonts w:ascii="Calibri Light" w:hAnsi="Calibri Light" w:eastAsia="Calibri Light" w:cs="Calibri Light"/>
      <w:color w:val="2e74b5"/>
      <w:sz w:val="32"/>
      <w:szCs w:val="32"/>
    </w:rPr>
  </w:style>
  <w:style w:type="table" w:default="1" w:styleId="TableNormal">
    <w:name w:val="Tableau normal"/>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0"/>
      <w:keepNext/>
      <w:outlineLvl w:val="0"/>
      <w:keepLines/>
    </w:pPr>
    <w:rPr>
      <w:rFonts w:ascii="Calibri Light" w:hAnsi="Calibri Light" w:eastAsia="Calibri Light" w:cs="Calibri Light"/>
      <w:color w:val="2e74b5"/>
      <w:sz w:val="32"/>
      <w:szCs w:val="32"/>
    </w:rPr>
  </w:style>
  <w:style w:type="paragraph" w:styleId="para2">
    <w:name w:val="heading 4"/>
    <w:qFormat/>
    <w:basedOn w:val="para0"/>
    <w:pPr>
      <w:spacing w:before="100" w:after="100" w:beforeAutospacing="1" w:afterAutospacing="1" w:line="240" w:lineRule="auto"/>
      <w:outlineLvl w:val="3"/>
    </w:pPr>
    <w:rPr>
      <w:rFonts w:ascii="Times New Roman" w:hAnsi="Times New Roman" w:eastAsia="Times New Roman" w:cs="Times New Roman"/>
      <w:b/>
      <w:bCs/>
      <w:sz w:val="24"/>
      <w:szCs w:val="24"/>
      <w:lang w:eastAsia="fr-fr"/>
    </w:rPr>
  </w:style>
  <w:style w:type="paragraph" w:styleId="para3">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fr-fr"/>
    </w:rPr>
  </w:style>
  <w:style w:type="paragraph" w:styleId="para4" w:customStyle="1">
    <w:name w:val="author"/>
    <w:qFormat/>
    <w:basedOn w:val="para0"/>
    <w:pPr>
      <w:spacing w:before="100" w:after="100" w:beforeAutospacing="1" w:afterAutospacing="1" w:line="240" w:lineRule="auto"/>
    </w:pPr>
    <w:rPr>
      <w:rFonts w:ascii="Times New Roman" w:hAnsi="Times New Roman" w:eastAsia="Times New Roman" w:cs="Times New Roman"/>
      <w:sz w:val="24"/>
      <w:szCs w:val="24"/>
      <w:lang w:eastAsia="fr-fr"/>
    </w:rPr>
  </w:style>
  <w:style w:type="paragraph" w:styleId="para5" w:customStyle="1">
    <w:name w:val="date"/>
    <w:qFormat/>
    <w:basedOn w:val="para0"/>
    <w:pPr>
      <w:spacing w:before="100" w:after="100" w:beforeAutospacing="1" w:afterAutospacing="1" w:line="240" w:lineRule="auto"/>
    </w:pPr>
    <w:rPr>
      <w:rFonts w:ascii="Times New Roman" w:hAnsi="Times New Roman" w:eastAsia="Times New Roman" w:cs="Times New Roman"/>
      <w:sz w:val="24"/>
      <w:szCs w:val="24"/>
      <w:lang w:eastAsia="fr-fr"/>
    </w:rPr>
  </w:style>
  <w:style w:type="character" w:styleId="char0" w:default="1">
    <w:name w:val="Default Paragraph Font"/>
  </w:style>
  <w:style w:type="character" w:styleId="char1" w:customStyle="1">
    <w:name w:val="Titre 4 Car"/>
    <w:basedOn w:val="char0"/>
    <w:rPr>
      <w:rFonts w:ascii="Times New Roman" w:hAnsi="Times New Roman" w:eastAsia="Times New Roman" w:cs="Times New Roman"/>
      <w:b/>
      <w:bCs/>
      <w:sz w:val="24"/>
      <w:szCs w:val="24"/>
      <w:lang w:eastAsia="fr-fr"/>
    </w:rPr>
  </w:style>
  <w:style w:type="character" w:styleId="char2">
    <w:name w:val="Hyperlink"/>
    <w:basedOn w:val="char0"/>
    <w:rPr>
      <w:color w:val="0000ff"/>
      <w:u w:color="auto" w:val="single"/>
    </w:rPr>
  </w:style>
  <w:style w:type="character" w:styleId="char3">
    <w:name w:val="Emphasis"/>
    <w:basedOn w:val="char0"/>
    <w:rPr>
      <w:i/>
      <w:iCs/>
    </w:rPr>
  </w:style>
  <w:style w:type="character" w:styleId="char4" w:customStyle="1">
    <w:name w:val="Titre 1 Car"/>
    <w:basedOn w:val="char0"/>
    <w:rPr>
      <w:rFonts w:ascii="Calibri Light" w:hAnsi="Calibri Light" w:eastAsia="Calibri Light" w:cs="Calibri Light"/>
      <w:color w:val="2e74b5"/>
      <w:sz w:val="32"/>
      <w:szCs w:val="32"/>
    </w:rPr>
  </w:style>
  <w:style w:type="table" w:default="1" w:styleId="TableNormal">
    <w:name w:val="Tableau normal"/>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tif"/><Relationship Id="rId9" Type="http://schemas.openxmlformats.org/officeDocument/2006/relationships/image" Target="media/image2.jpeg"/><Relationship Id="rId10" Type="http://schemas.openxmlformats.org/officeDocument/2006/relationships/hyperlink" Target="https://www.lesinrocks.com/auteur/jean-baptiste-morain-2/" TargetMode="External"/><Relationship Id="rId11" Type="http://schemas.openxmlformats.org/officeDocument/2006/relationships/hyperlink" Target="https://www.lesinrocks.com/cinema/jack-nicholson-legende-cinema-15-films-63027-24-09-2016/"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Calibri Light"/>
        <a:cs typeface="Calibri Light"/>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rev.1036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MANNEVY Antoine</dc:creator>
  <cp:keywords/>
  <dc:description/>
  <cp:lastModifiedBy>Guillaume</cp:lastModifiedBy>
  <cp:revision>2</cp:revision>
  <dcterms:created xsi:type="dcterms:W3CDTF">2022-08-17T12:23:00Z</dcterms:created>
  <dcterms:modified xsi:type="dcterms:W3CDTF">2022-08-22T12:09:26Z</dcterms:modified>
</cp:coreProperties>
</file>